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2BBB6B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D5398" w:rsidRPr="009D5398">
        <w:rPr>
          <w:rFonts w:ascii="Arial" w:eastAsia="Calibri" w:hAnsi="Arial" w:cs="Arial"/>
        </w:rPr>
        <w:t>31616 DPS: GELEŽINKELIO IEŠMAI</w:t>
      </w:r>
      <w:r w:rsidR="009D5398" w:rsidRPr="009D5398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D5398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099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  <w:rsid w:val="00DB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18F0D7D5A2246BAC9757568936C6C" ma:contentTypeVersion="0" ma:contentTypeDescription="Kurkite naują dokumentą." ma:contentTypeScope="" ma:versionID="69a8dddd069ba7ac4421f5e48a1376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CFD2D-AADF-46E3-B800-2453510F38D3}"/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</Characters>
  <Application>Microsoft Office Word</Application>
  <DocSecurity>0</DocSecurity>
  <Lines>2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0x01010077218F0D7D5A2246BAC9757568936C6C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